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7812E" w14:textId="77777777" w:rsidR="00840E02" w:rsidRPr="003656B9" w:rsidRDefault="00803901" w:rsidP="003656B9">
      <w:pPr>
        <w:pStyle w:val="Heading1"/>
        <w:jc w:val="center"/>
        <w:rPr>
          <w:b/>
          <w:sz w:val="40"/>
        </w:rPr>
      </w:pPr>
      <w:r w:rsidRPr="003656B9">
        <w:rPr>
          <w:b/>
          <w:sz w:val="40"/>
        </w:rPr>
        <w:t>National Disability Voter Registration Week</w:t>
      </w:r>
    </w:p>
    <w:p w14:paraId="573395EE" w14:textId="77777777" w:rsidR="00803901" w:rsidRPr="005B40F3" w:rsidRDefault="00803901" w:rsidP="003656B9">
      <w:pPr>
        <w:pStyle w:val="Heading2"/>
        <w:jc w:val="center"/>
        <w:rPr>
          <w:i/>
          <w:sz w:val="36"/>
        </w:rPr>
      </w:pPr>
      <w:r w:rsidRPr="005B40F3">
        <w:rPr>
          <w:i/>
          <w:sz w:val="36"/>
        </w:rPr>
        <w:t>July 16-20, 2018</w:t>
      </w:r>
    </w:p>
    <w:p w14:paraId="710BAB97" w14:textId="77777777" w:rsidR="00803901" w:rsidRPr="0053334F" w:rsidRDefault="00803901" w:rsidP="00803901">
      <w:pPr>
        <w:pStyle w:val="NoSpacing"/>
        <w:rPr>
          <w:sz w:val="16"/>
        </w:rPr>
      </w:pPr>
    </w:p>
    <w:p w14:paraId="67C2C1C7" w14:textId="77777777" w:rsidR="005B40F3" w:rsidRPr="005B40F3" w:rsidRDefault="005B40F3" w:rsidP="005B40F3">
      <w:pPr>
        <w:pStyle w:val="Heading3"/>
        <w:rPr>
          <w:sz w:val="32"/>
        </w:rPr>
      </w:pPr>
      <w:r w:rsidRPr="005B40F3">
        <w:rPr>
          <w:sz w:val="32"/>
        </w:rPr>
        <w:t>What is it?</w:t>
      </w:r>
    </w:p>
    <w:p w14:paraId="3590EE4C" w14:textId="77777777" w:rsidR="00D670F7" w:rsidRPr="00D670F7" w:rsidRDefault="00D670F7" w:rsidP="00D670F7">
      <w:pPr>
        <w:pStyle w:val="NoSpacing"/>
        <w:rPr>
          <w:sz w:val="24"/>
        </w:rPr>
      </w:pPr>
      <w:r w:rsidRPr="00D670F7">
        <w:rPr>
          <w:sz w:val="24"/>
        </w:rPr>
        <w:t xml:space="preserve">The </w:t>
      </w:r>
      <w:r w:rsidRPr="00D670F7">
        <w:rPr>
          <w:b/>
          <w:sz w:val="24"/>
        </w:rPr>
        <w:t>REV UP Campaign</w:t>
      </w:r>
      <w:r w:rsidRPr="00D670F7">
        <w:rPr>
          <w:sz w:val="24"/>
        </w:rPr>
        <w:t xml:space="preserve"> coordinates National Disability Voter Registration Week (NDVRW) to make a concerted effort to get people with disabilities registered to vote, educated about this year’s election, and prepared to cast a ballot in November. With numerous events and activities around the country during this time, we also hope to garner attention from media and candidates</w:t>
      </w:r>
      <w:r>
        <w:rPr>
          <w:sz w:val="24"/>
        </w:rPr>
        <w:t xml:space="preserve"> about the electorate of people with disabilities and the issues that are important to the disability community</w:t>
      </w:r>
      <w:r w:rsidRPr="00D670F7">
        <w:rPr>
          <w:sz w:val="24"/>
        </w:rPr>
        <w:t xml:space="preserve">. </w:t>
      </w:r>
    </w:p>
    <w:p w14:paraId="1412AEE1" w14:textId="77777777" w:rsidR="005B40F3" w:rsidRPr="00361BB3" w:rsidRDefault="005B40F3" w:rsidP="00D670F7">
      <w:pPr>
        <w:pStyle w:val="NoSpacing"/>
        <w:rPr>
          <w:sz w:val="20"/>
        </w:rPr>
      </w:pPr>
    </w:p>
    <w:p w14:paraId="2BCBBC57" w14:textId="77777777" w:rsidR="005B40F3" w:rsidRPr="005B40F3" w:rsidRDefault="005B40F3" w:rsidP="005B40F3">
      <w:pPr>
        <w:pStyle w:val="Heading3"/>
        <w:rPr>
          <w:sz w:val="32"/>
        </w:rPr>
      </w:pPr>
      <w:r w:rsidRPr="005B40F3">
        <w:rPr>
          <w:sz w:val="32"/>
        </w:rPr>
        <w:t>Why does it matter?</w:t>
      </w:r>
    </w:p>
    <w:p w14:paraId="42051DD6" w14:textId="77777777" w:rsidR="005B40F3" w:rsidRDefault="00D670F7" w:rsidP="00D670F7">
      <w:pPr>
        <w:pStyle w:val="NoSpacing"/>
        <w:numPr>
          <w:ilvl w:val="0"/>
          <w:numId w:val="2"/>
        </w:numPr>
        <w:rPr>
          <w:sz w:val="24"/>
        </w:rPr>
      </w:pPr>
      <w:r w:rsidRPr="00D670F7">
        <w:rPr>
          <w:sz w:val="24"/>
        </w:rPr>
        <w:t xml:space="preserve">The disability community has the potential to become a powerful voting bloc – there were </w:t>
      </w:r>
      <w:r w:rsidRPr="00361BB3">
        <w:rPr>
          <w:b/>
          <w:sz w:val="24"/>
        </w:rPr>
        <w:t>35.4 million eligible voters with disabilities in 2016</w:t>
      </w:r>
      <w:r w:rsidRPr="00D670F7">
        <w:rPr>
          <w:sz w:val="24"/>
        </w:rPr>
        <w:t xml:space="preserve">; when we include our family members in the same household that number jumps to 62.7 million eligible voters (about </w:t>
      </w:r>
      <w:r w:rsidR="00361BB3">
        <w:rPr>
          <w:sz w:val="24"/>
        </w:rPr>
        <w:t>25%</w:t>
      </w:r>
      <w:r w:rsidRPr="00D670F7">
        <w:rPr>
          <w:sz w:val="24"/>
        </w:rPr>
        <w:t xml:space="preserve"> of the total electorate)</w:t>
      </w:r>
      <w:r w:rsidR="00361BB3">
        <w:rPr>
          <w:sz w:val="24"/>
        </w:rPr>
        <w:t>;</w:t>
      </w:r>
    </w:p>
    <w:p w14:paraId="5956787A" w14:textId="277C5CA8" w:rsidR="00D670F7" w:rsidRPr="005B40F3" w:rsidRDefault="002F36D2" w:rsidP="002F36D2">
      <w:pPr>
        <w:pStyle w:val="NoSpacing"/>
        <w:numPr>
          <w:ilvl w:val="0"/>
          <w:numId w:val="2"/>
        </w:numPr>
        <w:rPr>
          <w:sz w:val="24"/>
        </w:rPr>
      </w:pPr>
      <w:r w:rsidRPr="002F36D2">
        <w:rPr>
          <w:sz w:val="24"/>
        </w:rPr>
        <w:t>Voting can protect the issues people with disabilities care about</w:t>
      </w:r>
      <w:r>
        <w:rPr>
          <w:sz w:val="24"/>
        </w:rPr>
        <w:t xml:space="preserve"> (the Americans with Disabilities Act; Medicaid;</w:t>
      </w:r>
      <w:r w:rsidR="00D670F7">
        <w:rPr>
          <w:sz w:val="24"/>
        </w:rPr>
        <w:t xml:space="preserve"> accessible transportation</w:t>
      </w:r>
      <w:r>
        <w:rPr>
          <w:sz w:val="24"/>
        </w:rPr>
        <w:t>;</w:t>
      </w:r>
      <w:r w:rsidR="00D670F7">
        <w:rPr>
          <w:sz w:val="24"/>
        </w:rPr>
        <w:t xml:space="preserve"> affordable</w:t>
      </w:r>
      <w:r>
        <w:rPr>
          <w:sz w:val="24"/>
        </w:rPr>
        <w:t>, accessible</w:t>
      </w:r>
      <w:r w:rsidR="00D670F7">
        <w:rPr>
          <w:sz w:val="24"/>
        </w:rPr>
        <w:t xml:space="preserve"> housing, etc.)</w:t>
      </w:r>
      <w:r w:rsidR="00D670F7" w:rsidRPr="00D670F7">
        <w:rPr>
          <w:sz w:val="24"/>
        </w:rPr>
        <w:t xml:space="preserve">, especially at the </w:t>
      </w:r>
      <w:r w:rsidR="00361BB3">
        <w:rPr>
          <w:sz w:val="24"/>
        </w:rPr>
        <w:t xml:space="preserve">state and </w:t>
      </w:r>
      <w:r w:rsidR="00D670F7" w:rsidRPr="00D670F7">
        <w:rPr>
          <w:sz w:val="24"/>
        </w:rPr>
        <w:t>local level</w:t>
      </w:r>
      <w:r w:rsidR="00361BB3">
        <w:rPr>
          <w:sz w:val="24"/>
        </w:rPr>
        <w:t>s;</w:t>
      </w:r>
    </w:p>
    <w:p w14:paraId="6558C313" w14:textId="182B13DF" w:rsidR="005B40F3" w:rsidRPr="005B40F3" w:rsidRDefault="00D670F7" w:rsidP="002F36D2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A politically-engaged disability community can</w:t>
      </w:r>
      <w:r w:rsidRPr="00D670F7">
        <w:rPr>
          <w:sz w:val="24"/>
        </w:rPr>
        <w:t xml:space="preserve"> make elected officials think twice </w:t>
      </w:r>
      <w:r w:rsidR="002F36D2">
        <w:rPr>
          <w:sz w:val="24"/>
        </w:rPr>
        <w:t xml:space="preserve">before they </w:t>
      </w:r>
      <w:r w:rsidR="002F36D2" w:rsidRPr="002F36D2">
        <w:rPr>
          <w:sz w:val="24"/>
        </w:rPr>
        <w:t>infringe on our rights, access, and choice to live in the community</w:t>
      </w:r>
      <w:r w:rsidR="002F36D2">
        <w:rPr>
          <w:sz w:val="24"/>
        </w:rPr>
        <w:t>.</w:t>
      </w:r>
    </w:p>
    <w:p w14:paraId="1940992E" w14:textId="77777777" w:rsidR="005B40F3" w:rsidRPr="00361BB3" w:rsidRDefault="005B40F3" w:rsidP="00D670F7">
      <w:pPr>
        <w:pStyle w:val="NoSpacing"/>
        <w:rPr>
          <w:sz w:val="20"/>
        </w:rPr>
      </w:pPr>
    </w:p>
    <w:p w14:paraId="5E41350D" w14:textId="77777777" w:rsidR="005B40F3" w:rsidRPr="005B40F3" w:rsidRDefault="005B40F3" w:rsidP="005B40F3">
      <w:pPr>
        <w:pStyle w:val="Heading3"/>
        <w:rPr>
          <w:sz w:val="32"/>
        </w:rPr>
      </w:pPr>
      <w:r w:rsidRPr="005B40F3">
        <w:rPr>
          <w:sz w:val="32"/>
        </w:rPr>
        <w:t>How do I get involved?</w:t>
      </w:r>
    </w:p>
    <w:p w14:paraId="069D2E89" w14:textId="77777777" w:rsidR="005B40F3" w:rsidRDefault="00361BB3" w:rsidP="00361BB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Organize a voter registration event in partnership with local community-based organizations.</w:t>
      </w:r>
    </w:p>
    <w:p w14:paraId="570EE614" w14:textId="2073323F" w:rsidR="00361BB3" w:rsidRDefault="00361BB3" w:rsidP="0053334F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Activate your social media networks to </w:t>
      </w:r>
      <w:bookmarkStart w:id="0" w:name="_GoBack"/>
      <w:bookmarkEnd w:id="0"/>
      <w:r>
        <w:rPr>
          <w:sz w:val="24"/>
        </w:rPr>
        <w:t xml:space="preserve">make your friends and family aware of the upcoming election and the impact it can have on the disability community. Use </w:t>
      </w:r>
      <w:r w:rsidRPr="00361BB3">
        <w:rPr>
          <w:b/>
          <w:sz w:val="24"/>
        </w:rPr>
        <w:t>#REVUP</w:t>
      </w:r>
      <w:r>
        <w:rPr>
          <w:sz w:val="24"/>
        </w:rPr>
        <w:t xml:space="preserve"> and </w:t>
      </w:r>
      <w:r w:rsidRPr="00361BB3">
        <w:rPr>
          <w:b/>
          <w:sz w:val="24"/>
        </w:rPr>
        <w:t>#</w:t>
      </w:r>
      <w:r w:rsidR="0053334F" w:rsidRPr="0053334F">
        <w:rPr>
          <w:b/>
          <w:sz w:val="24"/>
        </w:rPr>
        <w:t>DisabilityVote18</w:t>
      </w:r>
      <w:r w:rsidRPr="0053334F">
        <w:rPr>
          <w:b/>
          <w:sz w:val="24"/>
        </w:rPr>
        <w:t>.</w:t>
      </w:r>
    </w:p>
    <w:p w14:paraId="719D82D3" w14:textId="77777777" w:rsidR="00361BB3" w:rsidRDefault="00361BB3" w:rsidP="00361BB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Work with your state Protection and Advocacy Agency to h</w:t>
      </w:r>
      <w:r w:rsidRPr="00361BB3">
        <w:rPr>
          <w:sz w:val="24"/>
        </w:rPr>
        <w:t>ost a training on the voting rights of people with disabilities.</w:t>
      </w:r>
    </w:p>
    <w:p w14:paraId="42B0D8A1" w14:textId="77777777" w:rsidR="003A3243" w:rsidRPr="00361BB3" w:rsidRDefault="00361BB3" w:rsidP="003656B9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Work with your local/county Elections Department to h</w:t>
      </w:r>
      <w:r w:rsidRPr="00361BB3">
        <w:rPr>
          <w:sz w:val="24"/>
        </w:rPr>
        <w:t xml:space="preserve">ost a workshop on your state’s voting laws and </w:t>
      </w:r>
      <w:r>
        <w:rPr>
          <w:sz w:val="24"/>
        </w:rPr>
        <w:t xml:space="preserve">voting process; </w:t>
      </w:r>
      <w:r w:rsidRPr="00361BB3">
        <w:rPr>
          <w:sz w:val="24"/>
        </w:rPr>
        <w:t>consider including a demonstration of how to us</w:t>
      </w:r>
      <w:r>
        <w:rPr>
          <w:sz w:val="24"/>
        </w:rPr>
        <w:t>e an accessible voting machine.</w:t>
      </w:r>
    </w:p>
    <w:p w14:paraId="15737B9F" w14:textId="77777777" w:rsidR="00B71CA2" w:rsidRDefault="00B71CA2" w:rsidP="003656B9">
      <w:pPr>
        <w:pStyle w:val="NoSpacing"/>
      </w:pPr>
    </w:p>
    <w:p w14:paraId="0A5A4228" w14:textId="77777777" w:rsidR="00B71CA2" w:rsidRPr="003A3243" w:rsidRDefault="00B71CA2" w:rsidP="00B71CA2">
      <w:pPr>
        <w:pStyle w:val="Heading3"/>
        <w:rPr>
          <w:sz w:val="28"/>
        </w:rPr>
      </w:pPr>
      <w:r w:rsidRPr="003A3243">
        <w:rPr>
          <w:sz w:val="28"/>
        </w:rPr>
        <w:t>About the REV UP Campaign</w:t>
      </w:r>
    </w:p>
    <w:p w14:paraId="43A89F45" w14:textId="17775668" w:rsidR="00B71CA2" w:rsidRPr="00361BB3" w:rsidRDefault="00B71CA2" w:rsidP="003656B9">
      <w:pPr>
        <w:pStyle w:val="NoSpacing"/>
        <w:rPr>
          <w:sz w:val="24"/>
        </w:rPr>
      </w:pPr>
      <w:r w:rsidRPr="00361BB3">
        <w:rPr>
          <w:sz w:val="24"/>
        </w:rPr>
        <w:t xml:space="preserve">The REV UP Campaign, </w:t>
      </w:r>
      <w:r w:rsidR="002F36D2">
        <w:rPr>
          <w:sz w:val="24"/>
        </w:rPr>
        <w:t>organized</w:t>
      </w:r>
      <w:r w:rsidRPr="00361BB3">
        <w:rPr>
          <w:sz w:val="24"/>
        </w:rPr>
        <w:t xml:space="preserve"> by the </w:t>
      </w:r>
      <w:hyperlink r:id="rId7" w:history="1">
        <w:r w:rsidRPr="00361BB3">
          <w:rPr>
            <w:rStyle w:val="Hyperlink"/>
            <w:sz w:val="24"/>
          </w:rPr>
          <w:t>American Association of People with Disabilities</w:t>
        </w:r>
      </w:hyperlink>
      <w:r w:rsidR="002F36D2">
        <w:rPr>
          <w:sz w:val="24"/>
        </w:rPr>
        <w:t xml:space="preserve"> (AAPD),</w:t>
      </w:r>
      <w:r w:rsidRPr="00361BB3">
        <w:rPr>
          <w:sz w:val="24"/>
        </w:rPr>
        <w:t xml:space="preserve"> </w:t>
      </w:r>
      <w:r w:rsidR="00440F1D" w:rsidRPr="00361BB3">
        <w:rPr>
          <w:sz w:val="24"/>
        </w:rPr>
        <w:t xml:space="preserve">is a nonpartisan initiative </w:t>
      </w:r>
      <w:r w:rsidRPr="00361BB3">
        <w:rPr>
          <w:sz w:val="24"/>
        </w:rPr>
        <w:t>to increase the political power of the disability community</w:t>
      </w:r>
      <w:r w:rsidR="00D670F7" w:rsidRPr="00361BB3">
        <w:rPr>
          <w:sz w:val="24"/>
        </w:rPr>
        <w:t>.</w:t>
      </w:r>
    </w:p>
    <w:p w14:paraId="36F2F062" w14:textId="77777777" w:rsidR="003A3A0E" w:rsidRPr="0053334F" w:rsidRDefault="003A3A0E" w:rsidP="003656B9">
      <w:pPr>
        <w:pStyle w:val="NoSpacing"/>
        <w:rPr>
          <w:sz w:val="24"/>
        </w:rPr>
      </w:pPr>
    </w:p>
    <w:p w14:paraId="1BD2E52C" w14:textId="3692984E" w:rsidR="00803901" w:rsidRPr="0053334F" w:rsidRDefault="00361BB3" w:rsidP="005B40F3">
      <w:pPr>
        <w:pStyle w:val="NoSpacing"/>
        <w:jc w:val="center"/>
        <w:rPr>
          <w:i/>
          <w:sz w:val="24"/>
          <w:szCs w:val="28"/>
        </w:rPr>
      </w:pPr>
      <w:r w:rsidRPr="0053334F">
        <w:rPr>
          <w:i/>
          <w:sz w:val="24"/>
          <w:szCs w:val="28"/>
        </w:rPr>
        <w:t>Additional information and resources available at</w:t>
      </w:r>
    </w:p>
    <w:sectPr w:rsidR="00803901" w:rsidRPr="0053334F" w:rsidSect="0078295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D965E" w14:textId="77777777" w:rsidR="00AA4E1B" w:rsidRDefault="00AA4E1B" w:rsidP="007A216C">
      <w:pPr>
        <w:spacing w:after="0" w:line="240" w:lineRule="auto"/>
      </w:pPr>
      <w:r>
        <w:separator/>
      </w:r>
    </w:p>
  </w:endnote>
  <w:endnote w:type="continuationSeparator" w:id="0">
    <w:p w14:paraId="593DCDCD" w14:textId="77777777" w:rsidR="00AA4E1B" w:rsidRDefault="00AA4E1B" w:rsidP="007A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247E" w14:textId="54677E19" w:rsidR="0053334F" w:rsidRPr="0053334F" w:rsidRDefault="0053334F">
    <w:pPr>
      <w:pStyle w:val="Footer"/>
      <w:rPr>
        <w:sz w:val="28"/>
      </w:rPr>
    </w:pPr>
    <w:r w:rsidRPr="0053334F">
      <w:rPr>
        <w:b/>
        <w:sz w:val="28"/>
      </w:rPr>
      <w:t>#REVUP</w:t>
    </w:r>
    <w:r w:rsidRPr="0053334F">
      <w:rPr>
        <w:b/>
        <w:sz w:val="28"/>
      </w:rPr>
      <w:ptab w:relativeTo="margin" w:alignment="center" w:leader="none"/>
    </w:r>
    <w:hyperlink r:id="rId1" w:history="1">
      <w:r w:rsidRPr="0053334F">
        <w:rPr>
          <w:rStyle w:val="Hyperlink"/>
          <w:b/>
          <w:sz w:val="28"/>
        </w:rPr>
        <w:t>www.aapd.com/NDVRW</w:t>
      </w:r>
    </w:hyperlink>
    <w:r w:rsidRPr="0053334F">
      <w:rPr>
        <w:sz w:val="28"/>
      </w:rPr>
      <w:ptab w:relativeTo="margin" w:alignment="right" w:leader="none"/>
    </w:r>
    <w:r w:rsidRPr="0053334F">
      <w:rPr>
        <w:b/>
        <w:sz w:val="28"/>
      </w:rPr>
      <w:t>#DisabilityVote18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FC225" w14:textId="77777777" w:rsidR="00AA4E1B" w:rsidRDefault="00AA4E1B" w:rsidP="007A216C">
      <w:pPr>
        <w:spacing w:after="0" w:line="240" w:lineRule="auto"/>
      </w:pPr>
      <w:r>
        <w:separator/>
      </w:r>
    </w:p>
  </w:footnote>
  <w:footnote w:type="continuationSeparator" w:id="0">
    <w:p w14:paraId="49838A14" w14:textId="77777777" w:rsidR="00AA4E1B" w:rsidRDefault="00AA4E1B" w:rsidP="007A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D424" w14:textId="77777777" w:rsidR="007A216C" w:rsidRDefault="007A216C" w:rsidP="007A216C">
    <w:pPr>
      <w:pStyle w:val="Header"/>
      <w:jc w:val="center"/>
    </w:pPr>
    <w:r>
      <w:rPr>
        <w:noProof/>
      </w:rPr>
      <w:drawing>
        <wp:inline distT="0" distB="0" distL="0" distR="0" wp14:anchorId="2C6C989F" wp14:editId="5D27CFA5">
          <wp:extent cx="3906658" cy="1828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 UP -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0" t="11403" r="6250" b="11465"/>
                  <a:stretch/>
                </pic:blipFill>
                <pic:spPr bwMode="auto">
                  <a:xfrm>
                    <a:off x="0" y="0"/>
                    <a:ext cx="3906658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46D"/>
    <w:multiLevelType w:val="hybridMultilevel"/>
    <w:tmpl w:val="B00A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7917"/>
    <w:multiLevelType w:val="hybridMultilevel"/>
    <w:tmpl w:val="501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01"/>
    <w:rsid w:val="001619FD"/>
    <w:rsid w:val="001D5FD8"/>
    <w:rsid w:val="002F36D2"/>
    <w:rsid w:val="00361BB3"/>
    <w:rsid w:val="003656B9"/>
    <w:rsid w:val="0039292C"/>
    <w:rsid w:val="003A3243"/>
    <w:rsid w:val="003A3A0E"/>
    <w:rsid w:val="00440F1D"/>
    <w:rsid w:val="004471DF"/>
    <w:rsid w:val="004D4812"/>
    <w:rsid w:val="0053334F"/>
    <w:rsid w:val="005B2527"/>
    <w:rsid w:val="005B40F3"/>
    <w:rsid w:val="0066098C"/>
    <w:rsid w:val="006A46B8"/>
    <w:rsid w:val="0078295F"/>
    <w:rsid w:val="007A216C"/>
    <w:rsid w:val="00803901"/>
    <w:rsid w:val="00840E02"/>
    <w:rsid w:val="00871A11"/>
    <w:rsid w:val="008B7ED8"/>
    <w:rsid w:val="008E219A"/>
    <w:rsid w:val="00910284"/>
    <w:rsid w:val="00AA4E1B"/>
    <w:rsid w:val="00B71CA2"/>
    <w:rsid w:val="00CC06B3"/>
    <w:rsid w:val="00D405AE"/>
    <w:rsid w:val="00D670F7"/>
    <w:rsid w:val="00E439C6"/>
    <w:rsid w:val="00F0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52D4"/>
  <w15:chartTrackingRefBased/>
  <w15:docId w15:val="{23356BDE-0187-44EC-9C8D-6280DDD7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9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56B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5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56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6C"/>
  </w:style>
  <w:style w:type="paragraph" w:styleId="Footer">
    <w:name w:val="footer"/>
    <w:basedOn w:val="Normal"/>
    <w:link w:val="FooterChar"/>
    <w:uiPriority w:val="99"/>
    <w:unhideWhenUsed/>
    <w:rsid w:val="007A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6C"/>
  </w:style>
  <w:style w:type="character" w:customStyle="1" w:styleId="Heading3Char">
    <w:name w:val="Heading 3 Char"/>
    <w:basedOn w:val="DefaultParagraphFont"/>
    <w:link w:val="Heading3"/>
    <w:uiPriority w:val="9"/>
    <w:rsid w:val="00B71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1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B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ap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pd.com/NDVR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Baldwin</dc:creator>
  <cp:keywords/>
  <dc:description/>
  <cp:lastModifiedBy>Zach Baldwin</cp:lastModifiedBy>
  <cp:revision>6</cp:revision>
  <dcterms:created xsi:type="dcterms:W3CDTF">2018-02-15T14:57:00Z</dcterms:created>
  <dcterms:modified xsi:type="dcterms:W3CDTF">2018-02-16T19:00:00Z</dcterms:modified>
</cp:coreProperties>
</file>