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4"/>
          <w:szCs w:val="44"/>
        </w:rPr>
      </w:pPr>
      <w:bookmarkStart w:colFirst="0" w:colLast="0" w:name="_jdryn69blclb" w:id="0"/>
      <w:bookmarkEnd w:id="0"/>
      <w:r w:rsidDel="00000000" w:rsidR="00000000" w:rsidRPr="00000000">
        <w:rPr>
          <w:sz w:val="44"/>
          <w:szCs w:val="44"/>
          <w:rtl w:val="0"/>
        </w:rPr>
        <w:t xml:space="preserve">South Dakota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South Dakota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Majority Leader John Thune (R) and Mike Rounds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128,701 enrolled in Medicaid in South Dakota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1 out of 4 working-age adults with disabilities or over 11,000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2 out of 7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Half of all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21,000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27% of births in SD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cuts would really hurt South Dakota.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South Dakota.</w:t>
      </w:r>
      <w:r w:rsidDel="00000000" w:rsidR="00000000" w:rsidRPr="00000000">
        <w:rPr>
          <w:rtl w:val="0"/>
        </w:rPr>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Rural hospitals and residents would be hit the hardest.  If closures happen due to the cuts, then </w:t>
      </w:r>
      <w:hyperlink r:id="rId15">
        <w:r w:rsidDel="00000000" w:rsidR="00000000" w:rsidRPr="00000000">
          <w:rPr>
            <w:color w:val="1155cc"/>
            <w:u w:val="single"/>
            <w:rtl w:val="0"/>
          </w:rPr>
          <w:t xml:space="preserve">25,000 rural residents would lose health coverage</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2"/>
        </w:numPr>
        <w:ind w:left="1440" w:hanging="360"/>
      </w:pPr>
      <w:hyperlink r:id="rId16">
        <w:r w:rsidDel="00000000" w:rsidR="00000000" w:rsidRPr="00000000">
          <w:rPr>
            <w:color w:val="1155cc"/>
            <w:u w:val="single"/>
            <w:rtl w:val="0"/>
          </w:rPr>
          <w:t xml:space="preserve">The state GDP could shrink by over $164 million and over 1,700 jobs could be lost in 2026</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$100 million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Senators Thune and Rounds have emphasized the importance of education and economic development - both are connected to healthcare and Medicaid since health and wellbeing are the basis for studying, obtaining jobs, and maintaining lifestyles </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19,000 more uninsured people in South Dakota and at least 60 more lives lost per year</w:t>
        </w:r>
      </w:hyperlink>
      <w:r w:rsidDel="00000000" w:rsidR="00000000" w:rsidRPr="00000000">
        <w:rPr>
          <w:rtl w:val="0"/>
        </w:rPr>
      </w:r>
    </w:p>
    <w:p w:rsidR="00000000" w:rsidDel="00000000" w:rsidP="00000000" w:rsidRDefault="00000000" w:rsidRPr="00000000" w14:paraId="00000052">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files.kff.org/attachment/fact-sheet-medicaid-state-SD"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argusleader.com/story/news/2025/03/12/what-to-know-about-possible-medicaid-cuts-in-south-dakota/82276563007/"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